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57" w:rsidRPr="009707E9" w:rsidRDefault="002F4F57" w:rsidP="002F4F57">
      <w:pPr>
        <w:autoSpaceDE w:val="0"/>
        <w:autoSpaceDN w:val="0"/>
        <w:adjustRightInd w:val="0"/>
        <w:jc w:val="center"/>
        <w:rPr>
          <w:rFonts w:eastAsia="TimesNewRomanPSMT" w:cs="TimesNewRomanPSMT"/>
          <w:b/>
        </w:rPr>
      </w:pPr>
      <w:r w:rsidRPr="009707E9">
        <w:rPr>
          <w:rFonts w:eastAsia="TimesNewRomanPSMT"/>
          <w:b/>
        </w:rPr>
        <w:t>ДГ №</w:t>
      </w:r>
      <w:r w:rsidRPr="009707E9">
        <w:rPr>
          <w:rFonts w:eastAsia="TimesNewRomanPSMT" w:cs="TimesNewRomanPSMT"/>
          <w:b/>
        </w:rPr>
        <w:t xml:space="preserve"> 164 „Зорница“</w:t>
      </w:r>
    </w:p>
    <w:p w:rsidR="002F4F57" w:rsidRPr="009707E9" w:rsidRDefault="002F4F57" w:rsidP="002F4F57">
      <w:pPr>
        <w:autoSpaceDE w:val="0"/>
        <w:autoSpaceDN w:val="0"/>
        <w:adjustRightInd w:val="0"/>
        <w:jc w:val="center"/>
        <w:rPr>
          <w:rFonts w:eastAsia="TimesNewRomanPSMT" w:cs="TimesNewRomanPSMT"/>
          <w:b/>
        </w:rPr>
      </w:pPr>
      <w:r w:rsidRPr="009707E9">
        <w:rPr>
          <w:rFonts w:eastAsia="TimesNewRomanPSMT" w:cs="TimesNewRomanPSMT"/>
          <w:b/>
        </w:rPr>
        <w:t xml:space="preserve">1614 гр. София, р-н „Овча купел“, ул. „Мечево усое“ </w:t>
      </w:r>
      <w:r w:rsidRPr="009707E9">
        <w:rPr>
          <w:rFonts w:eastAsia="TimesNewRomanPSMT"/>
          <w:b/>
        </w:rPr>
        <w:t>№</w:t>
      </w:r>
      <w:r w:rsidRPr="009707E9">
        <w:rPr>
          <w:rFonts w:eastAsia="TimesNewRomanPSMT" w:cs="TimesNewRomanPSMT"/>
          <w:b/>
        </w:rPr>
        <w:t xml:space="preserve"> 6</w:t>
      </w:r>
    </w:p>
    <w:p w:rsidR="002F4F57" w:rsidRPr="009707E9" w:rsidRDefault="002F4F57" w:rsidP="002F4F57">
      <w:pPr>
        <w:autoSpaceDE w:val="0"/>
        <w:autoSpaceDN w:val="0"/>
        <w:adjustRightInd w:val="0"/>
        <w:jc w:val="center"/>
        <w:rPr>
          <w:rFonts w:eastAsia="TimesNewRomanPSMT"/>
          <w:b/>
        </w:rPr>
      </w:pPr>
      <w:r w:rsidRPr="009707E9">
        <w:rPr>
          <w:rFonts w:eastAsia="TimesNewRomanPSMT" w:cs="TimesNewRomanPSMT"/>
          <w:b/>
        </w:rPr>
        <w:t xml:space="preserve">тел. 02/957 86 22 </w:t>
      </w:r>
      <w:hyperlink r:id="rId6" w:history="1">
        <w:r w:rsidRPr="00126CEB">
          <w:rPr>
            <w:rStyle w:val="Hyperlink"/>
            <w:rFonts w:eastAsia="TimesNewRomanPSMT" w:cs="TimesNewRomanPSMT"/>
            <w:b/>
            <w:lang w:val="en-US"/>
          </w:rPr>
          <w:t>info@dg164zornica</w:t>
        </w:r>
        <w:r w:rsidRPr="00126CEB">
          <w:rPr>
            <w:rStyle w:val="Hyperlink"/>
            <w:rFonts w:eastAsia="TimesNewRomanPSMT"/>
            <w:b/>
            <w:lang w:val="en-US"/>
          </w:rPr>
          <w:t>.bg</w:t>
        </w:r>
      </w:hyperlink>
    </w:p>
    <w:p w:rsidR="002F4F57" w:rsidRPr="009707E9" w:rsidRDefault="002F4F57" w:rsidP="002F4F57">
      <w:pPr>
        <w:autoSpaceDE w:val="0"/>
        <w:autoSpaceDN w:val="0"/>
        <w:adjustRightInd w:val="0"/>
        <w:jc w:val="center"/>
        <w:rPr>
          <w:rFonts w:eastAsia="TimesNewRomanPSMT"/>
          <w:b/>
        </w:rPr>
      </w:pPr>
    </w:p>
    <w:p w:rsidR="002F4F57" w:rsidRPr="009707E9" w:rsidRDefault="002F4F57" w:rsidP="002F4F57">
      <w:pPr>
        <w:autoSpaceDE w:val="0"/>
        <w:autoSpaceDN w:val="0"/>
        <w:adjustRightInd w:val="0"/>
        <w:jc w:val="center"/>
        <w:rPr>
          <w:rFonts w:eastAsia="TimesNewRomanPSMT"/>
          <w:b/>
        </w:rPr>
      </w:pPr>
    </w:p>
    <w:p w:rsidR="002F4F57" w:rsidRDefault="002F4F57" w:rsidP="002F4F57">
      <w:pPr>
        <w:autoSpaceDE w:val="0"/>
        <w:autoSpaceDN w:val="0"/>
        <w:adjustRightInd w:val="0"/>
        <w:jc w:val="center"/>
        <w:rPr>
          <w:rFonts w:eastAsia="TimesNewRomanPSMT"/>
          <w:b/>
          <w:sz w:val="28"/>
          <w:szCs w:val="28"/>
        </w:rPr>
      </w:pPr>
    </w:p>
    <w:p w:rsidR="002F4F57" w:rsidRPr="009707E9" w:rsidRDefault="002F4F57" w:rsidP="002F4F57">
      <w:pPr>
        <w:autoSpaceDE w:val="0"/>
        <w:autoSpaceDN w:val="0"/>
        <w:adjustRightInd w:val="0"/>
        <w:jc w:val="center"/>
        <w:rPr>
          <w:rFonts w:eastAsia="TimesNewRomanPSMT"/>
          <w:b/>
        </w:rPr>
      </w:pPr>
      <w:r w:rsidRPr="009707E9">
        <w:rPr>
          <w:rFonts w:eastAsia="TimesNewRomanPSMT"/>
          <w:b/>
        </w:rPr>
        <w:t>П</w:t>
      </w:r>
      <w:r>
        <w:rPr>
          <w:rFonts w:eastAsia="TimesNewRomanPSMT"/>
          <w:b/>
        </w:rPr>
        <w:t xml:space="preserve"> </w:t>
      </w:r>
      <w:r w:rsidRPr="009707E9">
        <w:rPr>
          <w:rFonts w:eastAsia="TimesNewRomanPSMT"/>
          <w:b/>
        </w:rPr>
        <w:t>Р</w:t>
      </w:r>
      <w:r>
        <w:rPr>
          <w:rFonts w:eastAsia="TimesNewRomanPSMT"/>
          <w:b/>
        </w:rPr>
        <w:t xml:space="preserve"> </w:t>
      </w:r>
      <w:r w:rsidRPr="009707E9">
        <w:rPr>
          <w:rFonts w:eastAsia="TimesNewRomanPSMT"/>
          <w:b/>
        </w:rPr>
        <w:t>О</w:t>
      </w:r>
      <w:r>
        <w:rPr>
          <w:rFonts w:eastAsia="TimesNewRomanPSMT"/>
          <w:b/>
        </w:rPr>
        <w:t xml:space="preserve"> </w:t>
      </w:r>
      <w:r w:rsidRPr="009707E9">
        <w:rPr>
          <w:rFonts w:eastAsia="TimesNewRomanPSMT"/>
          <w:b/>
        </w:rPr>
        <w:t>Т</w:t>
      </w:r>
      <w:r>
        <w:rPr>
          <w:rFonts w:eastAsia="TimesNewRomanPSMT"/>
          <w:b/>
        </w:rPr>
        <w:t xml:space="preserve"> </w:t>
      </w:r>
      <w:r w:rsidRPr="009707E9">
        <w:rPr>
          <w:rFonts w:eastAsia="TimesNewRomanPSMT"/>
          <w:b/>
        </w:rPr>
        <w:t>О</w:t>
      </w:r>
      <w:r>
        <w:rPr>
          <w:rFonts w:eastAsia="TimesNewRomanPSMT"/>
          <w:b/>
        </w:rPr>
        <w:t xml:space="preserve"> </w:t>
      </w:r>
      <w:r w:rsidRPr="009707E9">
        <w:rPr>
          <w:rFonts w:eastAsia="TimesNewRomanPSMT"/>
          <w:b/>
        </w:rPr>
        <w:t>К</w:t>
      </w:r>
      <w:r>
        <w:rPr>
          <w:rFonts w:eastAsia="TimesNewRomanPSMT"/>
          <w:b/>
        </w:rPr>
        <w:t xml:space="preserve"> </w:t>
      </w:r>
      <w:r w:rsidRPr="009707E9">
        <w:rPr>
          <w:rFonts w:eastAsia="TimesNewRomanPSMT"/>
          <w:b/>
        </w:rPr>
        <w:t>О</w:t>
      </w:r>
      <w:r>
        <w:rPr>
          <w:rFonts w:eastAsia="TimesNewRomanPSMT"/>
          <w:b/>
        </w:rPr>
        <w:t xml:space="preserve"> </w:t>
      </w:r>
      <w:r w:rsidRPr="009707E9">
        <w:rPr>
          <w:rFonts w:eastAsia="TimesNewRomanPSMT"/>
          <w:b/>
        </w:rPr>
        <w:t>Л</w:t>
      </w:r>
      <w:r w:rsidR="00CD2F4B">
        <w:rPr>
          <w:rFonts w:eastAsia="TimesNewRomanPSMT"/>
          <w:b/>
        </w:rPr>
        <w:t xml:space="preserve">    № 1</w:t>
      </w:r>
      <w:r w:rsidR="000D573C">
        <w:rPr>
          <w:rFonts w:eastAsia="TimesNewRomanPSMT"/>
          <w:b/>
        </w:rPr>
        <w:t xml:space="preserve"> / 20</w:t>
      </w:r>
      <w:r>
        <w:rPr>
          <w:rFonts w:eastAsia="TimesNewRomanPSMT"/>
          <w:b/>
        </w:rPr>
        <w:t>.04.2023 г.</w:t>
      </w:r>
    </w:p>
    <w:p w:rsidR="002F4F57" w:rsidRPr="009707E9" w:rsidRDefault="002F4F57" w:rsidP="002F4F57">
      <w:pPr>
        <w:autoSpaceDE w:val="0"/>
        <w:autoSpaceDN w:val="0"/>
        <w:adjustRightInd w:val="0"/>
        <w:jc w:val="center"/>
        <w:rPr>
          <w:rFonts w:eastAsia="TimesNewRomanPSMT"/>
          <w:b/>
        </w:rPr>
      </w:pPr>
      <w:r w:rsidRPr="009707E9">
        <w:rPr>
          <w:rFonts w:eastAsia="TimesNewRomanPSMT"/>
          <w:b/>
        </w:rPr>
        <w:t xml:space="preserve"> </w:t>
      </w:r>
    </w:p>
    <w:p w:rsidR="002F4F57" w:rsidRPr="001B1A3D" w:rsidRDefault="002F4F57" w:rsidP="002F4F57">
      <w:pPr>
        <w:autoSpaceDE w:val="0"/>
        <w:autoSpaceDN w:val="0"/>
        <w:adjustRightInd w:val="0"/>
        <w:spacing w:line="276" w:lineRule="auto"/>
        <w:jc w:val="both"/>
        <w:rPr>
          <w:rFonts w:eastAsia="TimesNewRomanPSMT"/>
        </w:rPr>
      </w:pPr>
      <w:r w:rsidRPr="00A937E3">
        <w:rPr>
          <w:rFonts w:eastAsia="TimesNewRomanPSMT"/>
        </w:rPr>
        <w:t>от проведено заседание на комисия за избор на д</w:t>
      </w:r>
      <w:r>
        <w:rPr>
          <w:rFonts w:eastAsia="TimesNewRomanPSMT"/>
        </w:rPr>
        <w:t>опълнителна образ</w:t>
      </w:r>
      <w:r w:rsidR="003219C2">
        <w:rPr>
          <w:rFonts w:eastAsia="TimesNewRomanPSMT"/>
        </w:rPr>
        <w:t>ователн</w:t>
      </w:r>
      <w:r w:rsidR="006F5C19">
        <w:rPr>
          <w:rFonts w:eastAsia="TimesNewRomanPSMT"/>
        </w:rPr>
        <w:t>а дейност „Плуване</w:t>
      </w:r>
      <w:r w:rsidR="003219C2">
        <w:rPr>
          <w:rFonts w:eastAsia="TimesNewRomanPSMT"/>
        </w:rPr>
        <w:t>“</w:t>
      </w:r>
      <w:r w:rsidRPr="00A937E3">
        <w:rPr>
          <w:rFonts w:eastAsia="TimesNewRomanPSMT"/>
        </w:rPr>
        <w:t xml:space="preserve"> </w:t>
      </w:r>
      <w:r>
        <w:rPr>
          <w:rFonts w:eastAsia="TimesNewRomanPSMT"/>
        </w:rPr>
        <w:t>в</w:t>
      </w:r>
      <w:r w:rsidRPr="00A937E3">
        <w:rPr>
          <w:rFonts w:eastAsia="TimesNewRomanPSMT"/>
        </w:rPr>
        <w:t xml:space="preserve"> ДГ № 164 „Зорница“</w:t>
      </w:r>
      <w:r>
        <w:rPr>
          <w:rFonts w:eastAsia="TimesNewRomanPSMT"/>
        </w:rPr>
        <w:t xml:space="preserve">, гр. София, съгласно </w:t>
      </w:r>
      <w:r w:rsidRPr="00917B2B">
        <w:rPr>
          <w:rFonts w:eastAsia="TimesNewRomanPSMT"/>
          <w:b/>
        </w:rPr>
        <w:t xml:space="preserve">Заповед № </w:t>
      </w:r>
      <w:r w:rsidR="000F1F5B">
        <w:rPr>
          <w:rFonts w:eastAsia="TimesNewRomanPSMT"/>
          <w:b/>
          <w:lang w:val="en-US"/>
        </w:rPr>
        <w:t>2</w:t>
      </w:r>
      <w:r w:rsidRPr="00917B2B">
        <w:rPr>
          <w:rFonts w:eastAsia="TimesNewRomanPSMT"/>
          <w:b/>
          <w:lang w:val="en-US"/>
        </w:rPr>
        <w:t>8</w:t>
      </w:r>
      <w:r w:rsidR="000F1F5B">
        <w:rPr>
          <w:rFonts w:eastAsia="TimesNewRomanPSMT"/>
          <w:b/>
        </w:rPr>
        <w:t>7</w:t>
      </w:r>
      <w:r w:rsidR="000F1F5B">
        <w:rPr>
          <w:rFonts w:eastAsia="TimesNewRomanPSMT"/>
          <w:b/>
          <w:lang w:val="en-US"/>
        </w:rPr>
        <w:t>-2</w:t>
      </w:r>
      <w:r w:rsidRPr="00917B2B">
        <w:rPr>
          <w:rFonts w:eastAsia="TimesNewRomanPSMT"/>
          <w:b/>
          <w:lang w:val="en-US"/>
        </w:rPr>
        <w:t>8</w:t>
      </w:r>
      <w:r w:rsidR="000F1F5B">
        <w:rPr>
          <w:rFonts w:eastAsia="TimesNewRomanPSMT"/>
          <w:b/>
        </w:rPr>
        <w:t>7</w:t>
      </w:r>
      <w:r w:rsidRPr="00917B2B">
        <w:rPr>
          <w:rFonts w:eastAsia="TimesNewRomanPSMT"/>
          <w:b/>
        </w:rPr>
        <w:t xml:space="preserve">/ </w:t>
      </w:r>
      <w:r w:rsidR="000F1F5B">
        <w:rPr>
          <w:rFonts w:eastAsia="TimesNewRomanPSMT"/>
          <w:b/>
        </w:rPr>
        <w:t>12</w:t>
      </w:r>
      <w:r w:rsidRPr="00917B2B">
        <w:rPr>
          <w:rFonts w:eastAsia="TimesNewRomanPSMT"/>
          <w:b/>
        </w:rPr>
        <w:t>.0</w:t>
      </w:r>
      <w:r w:rsidRPr="00917B2B">
        <w:rPr>
          <w:rFonts w:eastAsia="TimesNewRomanPSMT"/>
          <w:b/>
          <w:lang w:val="en-US"/>
        </w:rPr>
        <w:t>4</w:t>
      </w:r>
      <w:r w:rsidRPr="00917B2B">
        <w:rPr>
          <w:rFonts w:eastAsia="TimesNewRomanPSMT"/>
          <w:b/>
        </w:rPr>
        <w:t>.202</w:t>
      </w:r>
      <w:r w:rsidRPr="00917B2B">
        <w:rPr>
          <w:rFonts w:eastAsia="TimesNewRomanPSMT"/>
          <w:b/>
          <w:lang w:val="en-US"/>
        </w:rPr>
        <w:t>3</w:t>
      </w:r>
      <w:r w:rsidRPr="00917B2B">
        <w:rPr>
          <w:rFonts w:eastAsia="TimesNewRomanPSMT"/>
          <w:b/>
        </w:rPr>
        <w:t xml:space="preserve"> г. н</w:t>
      </w:r>
      <w:r>
        <w:rPr>
          <w:rFonts w:eastAsia="TimesNewRomanPSMT"/>
          <w:b/>
        </w:rPr>
        <w:t>а Директора на детската градина</w:t>
      </w:r>
      <w:r>
        <w:rPr>
          <w:rFonts w:eastAsia="TimesNewRomanPSMT"/>
          <w:lang w:val="en-US"/>
        </w:rPr>
        <w:t>.</w:t>
      </w:r>
    </w:p>
    <w:p w:rsidR="002F4F57" w:rsidRDefault="002F4F57" w:rsidP="002F4F57">
      <w:pPr>
        <w:spacing w:line="276" w:lineRule="auto"/>
        <w:jc w:val="center"/>
      </w:pPr>
    </w:p>
    <w:p w:rsidR="002F4F57" w:rsidRDefault="000D573C" w:rsidP="002F4F57">
      <w:pPr>
        <w:autoSpaceDE w:val="0"/>
        <w:autoSpaceDN w:val="0"/>
        <w:adjustRightInd w:val="0"/>
        <w:spacing w:line="276" w:lineRule="auto"/>
        <w:jc w:val="both"/>
        <w:rPr>
          <w:rFonts w:eastAsia="TimesNewRomanPSMT"/>
        </w:rPr>
      </w:pPr>
      <w:r>
        <w:t xml:space="preserve">       Днес, 20</w:t>
      </w:r>
      <w:r w:rsidR="008B0DB8">
        <w:t xml:space="preserve">.04.2023 г. от 09:00 ч. до </w:t>
      </w:r>
      <w:r w:rsidR="00FC77B5">
        <w:t>0</w:t>
      </w:r>
      <w:r w:rsidR="008B0DB8">
        <w:t>9:3</w:t>
      </w:r>
      <w:r w:rsidR="00FC77B5">
        <w:t>0</w:t>
      </w:r>
      <w:r w:rsidR="002F4F57">
        <w:t xml:space="preserve"> ч. във физкултурния салон на  </w:t>
      </w:r>
      <w:r w:rsidR="002F4F57" w:rsidRPr="00377517">
        <w:rPr>
          <w:rFonts w:eastAsia="TimesNewRomanPSMT"/>
        </w:rPr>
        <w:t>ДГ № 164 „Зорница“</w:t>
      </w:r>
      <w:r w:rsidR="002F4F57">
        <w:rPr>
          <w:rFonts w:eastAsia="TimesNewRomanPSMT"/>
        </w:rPr>
        <w:t xml:space="preserve">, гр. София, район Овча купел, ул. „Мечево усое </w:t>
      </w:r>
      <w:r w:rsidR="002F4F57" w:rsidRPr="00377517">
        <w:rPr>
          <w:rFonts w:eastAsia="TimesNewRomanPSMT"/>
        </w:rPr>
        <w:t xml:space="preserve">№ </w:t>
      </w:r>
      <w:r w:rsidR="002F4F57">
        <w:rPr>
          <w:rFonts w:eastAsia="TimesNewRomanPSMT"/>
        </w:rPr>
        <w:t>6 се събра Комисия , която да разгледа, оцени и класира офертите на участниците в процедура по избор на Допълнителни образователни дейности към детската градина -</w:t>
      </w:r>
      <w:r w:rsidR="000E458F">
        <w:rPr>
          <w:rFonts w:eastAsia="TimesNewRomanPSMT"/>
        </w:rPr>
        <w:t xml:space="preserve"> „Плуване</w:t>
      </w:r>
      <w:r w:rsidR="003219C2">
        <w:rPr>
          <w:rFonts w:eastAsia="TimesNewRomanPSMT"/>
        </w:rPr>
        <w:t>“</w:t>
      </w:r>
      <w:r w:rsidR="002F4F57">
        <w:rPr>
          <w:rFonts w:eastAsia="TimesNewRomanPSMT"/>
        </w:rPr>
        <w:t xml:space="preserve">. Подадените документи бяха разгледани от </w:t>
      </w:r>
      <w:r w:rsidR="003219C2">
        <w:rPr>
          <w:rFonts w:eastAsia="TimesNewRomanPSMT"/>
          <w:b/>
        </w:rPr>
        <w:t>К</w:t>
      </w:r>
      <w:r w:rsidR="002F4F57" w:rsidRPr="00F601E1">
        <w:rPr>
          <w:rFonts w:eastAsia="TimesNewRomanPSMT"/>
          <w:b/>
        </w:rPr>
        <w:t>омисия в състав:</w:t>
      </w:r>
    </w:p>
    <w:p w:rsidR="002F4F57" w:rsidRDefault="002F4F57" w:rsidP="002F4F57">
      <w:pPr>
        <w:autoSpaceDE w:val="0"/>
        <w:autoSpaceDN w:val="0"/>
        <w:adjustRightInd w:val="0"/>
        <w:spacing w:line="276" w:lineRule="auto"/>
        <w:jc w:val="both"/>
        <w:rPr>
          <w:rFonts w:eastAsia="TimesNewRomanPSMT"/>
        </w:rPr>
      </w:pPr>
    </w:p>
    <w:p w:rsidR="002F4F57" w:rsidRPr="00C64B91" w:rsidRDefault="002F4F57" w:rsidP="002F4F57">
      <w:pPr>
        <w:pStyle w:val="ListParagraph"/>
        <w:numPr>
          <w:ilvl w:val="0"/>
          <w:numId w:val="1"/>
        </w:numPr>
        <w:rPr>
          <w:rFonts w:eastAsia="TimesNewRomanPSMT" w:cs="TimesNewRomanPSMT"/>
        </w:rPr>
      </w:pPr>
      <w:r w:rsidRPr="00C64B91">
        <w:rPr>
          <w:rFonts w:eastAsia="TimesNewRomanPSMT" w:cs="TimesNewRomanPSMT"/>
        </w:rPr>
        <w:t>Цветана Георгиева – главен учител в ДГ № 164 „Зорница“, пр</w:t>
      </w:r>
      <w:r>
        <w:rPr>
          <w:rFonts w:eastAsia="TimesNewRomanPSMT" w:cs="TimesNewRomanPSMT"/>
        </w:rPr>
        <w:t>е</w:t>
      </w:r>
      <w:r w:rsidRPr="00C64B91">
        <w:rPr>
          <w:rFonts w:eastAsia="TimesNewRomanPSMT" w:cs="TimesNewRomanPSMT"/>
        </w:rPr>
        <w:t>дседател на комисията</w:t>
      </w:r>
    </w:p>
    <w:p w:rsidR="002F4F57" w:rsidRPr="00C64B91" w:rsidRDefault="002F4F57" w:rsidP="002F4F57">
      <w:pPr>
        <w:pStyle w:val="ListParagraph"/>
        <w:numPr>
          <w:ilvl w:val="0"/>
          <w:numId w:val="1"/>
        </w:numPr>
        <w:rPr>
          <w:rFonts w:eastAsia="TimesNewRomanPSMT" w:cs="TimesNewRomanPSMT"/>
        </w:rPr>
      </w:pPr>
      <w:r>
        <w:rPr>
          <w:rFonts w:eastAsia="TimesNewRomanPSMT" w:cs="TimesNewRomanPSMT"/>
        </w:rPr>
        <w:t xml:space="preserve">Явор Велинов – юристконсулт към СО, </w:t>
      </w:r>
      <w:r w:rsidRPr="00C64B91">
        <w:rPr>
          <w:rFonts w:eastAsia="TimesNewRomanPSMT" w:cs="TimesNewRomanPSMT"/>
        </w:rPr>
        <w:t xml:space="preserve"> район „Овча купел“</w:t>
      </w:r>
    </w:p>
    <w:p w:rsidR="002F4F57" w:rsidRPr="0065621B" w:rsidRDefault="002F4F57" w:rsidP="002F4F57">
      <w:pPr>
        <w:pStyle w:val="ListParagraph"/>
        <w:numPr>
          <w:ilvl w:val="0"/>
          <w:numId w:val="1"/>
        </w:numPr>
        <w:autoSpaceDE w:val="0"/>
        <w:autoSpaceDN w:val="0"/>
        <w:adjustRightInd w:val="0"/>
        <w:spacing w:line="276" w:lineRule="auto"/>
        <w:jc w:val="both"/>
        <w:rPr>
          <w:rFonts w:eastAsia="TimesNewRomanPSMT" w:cs="TimesNewRomanPSMT"/>
        </w:rPr>
      </w:pPr>
      <w:r>
        <w:rPr>
          <w:rFonts w:eastAsia="TimesNewRomanPSMT"/>
        </w:rPr>
        <w:t xml:space="preserve">Виолетка Александрова – ст. учител </w:t>
      </w:r>
    </w:p>
    <w:p w:rsidR="002F4F57" w:rsidRPr="00585EA6" w:rsidRDefault="002F4F57" w:rsidP="002F4F57">
      <w:pPr>
        <w:pStyle w:val="ListParagraph"/>
        <w:numPr>
          <w:ilvl w:val="0"/>
          <w:numId w:val="1"/>
        </w:numPr>
        <w:autoSpaceDE w:val="0"/>
        <w:autoSpaceDN w:val="0"/>
        <w:adjustRightInd w:val="0"/>
        <w:spacing w:line="276" w:lineRule="auto"/>
        <w:jc w:val="both"/>
        <w:rPr>
          <w:rFonts w:eastAsia="TimesNewRomanPSMT" w:cs="TimesNewRomanPSMT"/>
        </w:rPr>
      </w:pPr>
      <w:r>
        <w:rPr>
          <w:rFonts w:eastAsia="TimesNewRomanPSMT"/>
        </w:rPr>
        <w:t xml:space="preserve">Детелина Тошева –  ст. учител </w:t>
      </w:r>
    </w:p>
    <w:p w:rsidR="002F4F57" w:rsidRPr="00F601E1" w:rsidRDefault="002F4F57" w:rsidP="002F4F57">
      <w:pPr>
        <w:pStyle w:val="ListParagraph"/>
        <w:numPr>
          <w:ilvl w:val="0"/>
          <w:numId w:val="1"/>
        </w:numPr>
        <w:autoSpaceDE w:val="0"/>
        <w:autoSpaceDN w:val="0"/>
        <w:adjustRightInd w:val="0"/>
        <w:spacing w:line="276" w:lineRule="auto"/>
        <w:jc w:val="both"/>
        <w:rPr>
          <w:rFonts w:eastAsia="TimesNewRomanPSMT" w:cs="TimesNewRomanPSMT"/>
        </w:rPr>
      </w:pPr>
      <w:r>
        <w:rPr>
          <w:rFonts w:eastAsia="TimesNewRomanPSMT"/>
        </w:rPr>
        <w:t xml:space="preserve">Ивелина Ралчева – представител на Обществения съвет към </w:t>
      </w:r>
      <w:r>
        <w:rPr>
          <w:rFonts w:eastAsia="TimesNewRomanPSMT" w:cs="TimesNewRomanPSMT"/>
        </w:rPr>
        <w:t>Д</w:t>
      </w:r>
      <w:r w:rsidRPr="00377517">
        <w:rPr>
          <w:rFonts w:eastAsia="TimesNewRomanPSMT"/>
        </w:rPr>
        <w:t>Г № 164 „Зорница“</w:t>
      </w:r>
    </w:p>
    <w:p w:rsidR="002F4F57" w:rsidRDefault="002F4F57" w:rsidP="002F4F57">
      <w:pPr>
        <w:autoSpaceDE w:val="0"/>
        <w:autoSpaceDN w:val="0"/>
        <w:adjustRightInd w:val="0"/>
        <w:spacing w:line="276" w:lineRule="auto"/>
        <w:ind w:left="360"/>
        <w:jc w:val="both"/>
        <w:rPr>
          <w:rFonts w:eastAsia="TimesNewRomanPSMT" w:cs="TimesNewRomanPSMT"/>
        </w:rPr>
      </w:pPr>
      <w:r>
        <w:rPr>
          <w:rFonts w:eastAsia="TimesNewRomanPSMT" w:cs="TimesNewRomanPSMT"/>
        </w:rPr>
        <w:t xml:space="preserve"> </w:t>
      </w:r>
    </w:p>
    <w:p w:rsidR="002F4F57" w:rsidRDefault="002F4F57" w:rsidP="002F4F57">
      <w:pPr>
        <w:autoSpaceDE w:val="0"/>
        <w:autoSpaceDN w:val="0"/>
        <w:adjustRightInd w:val="0"/>
        <w:spacing w:line="276" w:lineRule="auto"/>
        <w:ind w:left="360"/>
        <w:jc w:val="both"/>
        <w:rPr>
          <w:rFonts w:eastAsia="TimesNewRomanPSMT"/>
        </w:rPr>
      </w:pPr>
      <w:r>
        <w:rPr>
          <w:rFonts w:eastAsia="TimesNewRomanPSMT" w:cs="TimesNewRomanPSMT"/>
        </w:rPr>
        <w:t xml:space="preserve">       </w:t>
      </w:r>
      <w:r w:rsidR="007566A9">
        <w:rPr>
          <w:rFonts w:eastAsia="TimesNewRomanPSMT" w:cs="TimesNewRomanPSMT"/>
        </w:rPr>
        <w:t>В 09:0</w:t>
      </w:r>
      <w:r>
        <w:rPr>
          <w:rFonts w:eastAsia="TimesNewRomanPSMT" w:cs="TimesNewRomanPSMT"/>
        </w:rPr>
        <w:t>0, обявения</w:t>
      </w:r>
      <w:r w:rsidR="00E50482">
        <w:rPr>
          <w:rFonts w:eastAsia="TimesNewRomanPSMT" w:cs="TimesNewRomanPSMT"/>
        </w:rPr>
        <w:t>т</w:t>
      </w:r>
      <w:r>
        <w:rPr>
          <w:rFonts w:eastAsia="TimesNewRomanPSMT" w:cs="TimesNewRomanPSMT"/>
        </w:rPr>
        <w:t xml:space="preserve"> час за начало на конкурса, директорът на </w:t>
      </w:r>
      <w:r w:rsidRPr="00377517">
        <w:rPr>
          <w:rFonts w:eastAsia="TimesNewRomanPSMT"/>
        </w:rPr>
        <w:t>ДГ № 164 „Зорница“</w:t>
      </w:r>
      <w:r>
        <w:rPr>
          <w:rFonts w:eastAsia="TimesNewRomanPSMT"/>
        </w:rPr>
        <w:t>, М. Велкова предаде на Комисията подадените документи на кандидатите по реда на постъпването им и в съответствие с входящия номер от дневника за Входяща кореспонденция с посочени дата, месец, година и час, н</w:t>
      </w:r>
      <w:r w:rsidR="00D5594D">
        <w:rPr>
          <w:rFonts w:eastAsia="TimesNewRomanPSMT"/>
        </w:rPr>
        <w:t>аи</w:t>
      </w:r>
      <w:r w:rsidR="004F1191">
        <w:rPr>
          <w:rFonts w:eastAsia="TimesNewRomanPSMT"/>
        </w:rPr>
        <w:t xml:space="preserve">менованието на кандидата. За обявения конкурс на 10.04.2023 г. не беше постъпила </w:t>
      </w:r>
      <w:r w:rsidR="00E50482">
        <w:rPr>
          <w:rFonts w:eastAsia="TimesNewRomanPSMT"/>
        </w:rPr>
        <w:t>нито една оферта за ДОД „Плуване“. След удължаване на срока по регламент, постъпи една</w:t>
      </w:r>
      <w:r w:rsidR="003E3145">
        <w:rPr>
          <w:rFonts w:eastAsia="TimesNewRomanPSMT"/>
        </w:rPr>
        <w:t xml:space="preserve"> оферта</w:t>
      </w:r>
      <w:r w:rsidR="00D5594D">
        <w:rPr>
          <w:rFonts w:eastAsia="TimesNewRomanPSMT"/>
        </w:rPr>
        <w:t>:</w:t>
      </w:r>
    </w:p>
    <w:p w:rsidR="002F4F57" w:rsidRDefault="002F4F57" w:rsidP="002F4F57">
      <w:pPr>
        <w:autoSpaceDE w:val="0"/>
        <w:autoSpaceDN w:val="0"/>
        <w:adjustRightInd w:val="0"/>
        <w:spacing w:line="276" w:lineRule="auto"/>
        <w:ind w:left="360"/>
        <w:jc w:val="both"/>
        <w:rPr>
          <w:rFonts w:eastAsia="TimesNewRomanPSMT"/>
        </w:rPr>
      </w:pPr>
    </w:p>
    <w:p w:rsidR="00C4522C" w:rsidRDefault="002F4F57" w:rsidP="00C4522C">
      <w:pPr>
        <w:autoSpaceDE w:val="0"/>
        <w:autoSpaceDN w:val="0"/>
        <w:adjustRightInd w:val="0"/>
        <w:spacing w:line="276" w:lineRule="auto"/>
        <w:ind w:left="360"/>
        <w:jc w:val="both"/>
        <w:rPr>
          <w:rFonts w:eastAsia="TimesNewRomanPSMT"/>
        </w:rPr>
      </w:pPr>
      <w:r w:rsidRPr="00897B69">
        <w:rPr>
          <w:rFonts w:eastAsia="TimesNewRomanPSMT" w:cs="TimesNewRomanPSMT"/>
          <w:b/>
        </w:rPr>
        <w:t xml:space="preserve"> </w:t>
      </w:r>
      <w:r w:rsidR="001F6EC4">
        <w:rPr>
          <w:rFonts w:eastAsia="TimesNewRomanPSMT" w:cs="TimesNewRomanPSMT"/>
          <w:b/>
        </w:rPr>
        <w:t xml:space="preserve">           1.</w:t>
      </w:r>
      <w:r w:rsidR="00C4522C" w:rsidRPr="002E0175">
        <w:rPr>
          <w:rFonts w:eastAsia="TimesNewRomanPSMT" w:cs="TimesNewRomanPSMT"/>
          <w:b/>
        </w:rPr>
        <w:t xml:space="preserve"> </w:t>
      </w:r>
      <w:r w:rsidR="00FE0144">
        <w:rPr>
          <w:rFonts w:eastAsia="TimesNewRomanPSMT" w:cs="TimesNewRomanPSMT"/>
          <w:b/>
        </w:rPr>
        <w:t xml:space="preserve"> СДРУЖЕНИЕ ДСА</w:t>
      </w:r>
      <w:r w:rsidR="00C4522C">
        <w:rPr>
          <w:rFonts w:eastAsia="TimesNewRomanPSMT" w:cs="TimesNewRomanPSMT"/>
          <w:b/>
        </w:rPr>
        <w:t xml:space="preserve"> </w:t>
      </w:r>
      <w:r w:rsidR="00C4522C">
        <w:rPr>
          <w:rFonts w:eastAsia="TimesNewRomanPSMT" w:cs="TimesNewRomanPSMT"/>
        </w:rPr>
        <w:t xml:space="preserve">с вх. </w:t>
      </w:r>
      <w:r w:rsidR="00C4522C" w:rsidRPr="00377517">
        <w:rPr>
          <w:rFonts w:eastAsia="TimesNewRomanPSMT"/>
        </w:rPr>
        <w:t>№</w:t>
      </w:r>
      <w:r w:rsidR="001F6EC4">
        <w:rPr>
          <w:rFonts w:eastAsia="TimesNewRomanPSMT"/>
        </w:rPr>
        <w:t xml:space="preserve"> </w:t>
      </w:r>
      <w:r w:rsidR="003F7356">
        <w:rPr>
          <w:rFonts w:eastAsia="TimesNewRomanPSMT"/>
        </w:rPr>
        <w:t>318</w:t>
      </w:r>
      <w:r w:rsidR="001F6EC4">
        <w:rPr>
          <w:rFonts w:eastAsia="TimesNewRomanPSMT"/>
        </w:rPr>
        <w:t xml:space="preserve"> / </w:t>
      </w:r>
      <w:r w:rsidR="003F7356">
        <w:rPr>
          <w:rFonts w:eastAsia="TimesNewRomanPSMT"/>
        </w:rPr>
        <w:t>11</w:t>
      </w:r>
      <w:r w:rsidR="001F6EC4">
        <w:rPr>
          <w:rFonts w:eastAsia="TimesNewRomanPSMT"/>
        </w:rPr>
        <w:t xml:space="preserve">.04.2023 г., час на постъпване </w:t>
      </w:r>
      <w:r w:rsidR="003F7356">
        <w:rPr>
          <w:rFonts w:eastAsia="TimesNewRomanPSMT"/>
        </w:rPr>
        <w:t>–</w:t>
      </w:r>
      <w:r w:rsidR="001F6EC4">
        <w:rPr>
          <w:rFonts w:eastAsia="TimesNewRomanPSMT"/>
        </w:rPr>
        <w:t xml:space="preserve"> </w:t>
      </w:r>
      <w:r w:rsidR="003F7356">
        <w:rPr>
          <w:rFonts w:eastAsia="TimesNewRomanPSMT"/>
        </w:rPr>
        <w:t>10:58</w:t>
      </w:r>
      <w:r w:rsidR="00F67FD0">
        <w:rPr>
          <w:rFonts w:eastAsia="TimesNewRomanPSMT"/>
        </w:rPr>
        <w:t xml:space="preserve"> ч. С</w:t>
      </w:r>
      <w:r w:rsidR="00C4522C">
        <w:rPr>
          <w:rFonts w:eastAsia="TimesNewRomanPSMT"/>
        </w:rPr>
        <w:t>лед отварянето на запечатан плик „А“, комисията констатира наличието на следните  документи: списък на документите, заявление за участие, което съдържа адрес и седалище на кандидата, телефон за контакт и електронен адрес, копие от съдебно решение за регистрация, декларация на основание чл. 220, ал. 1 от Закона за предучилищно и училищно образование на преподавателя, валидно свидетелство за съдимост на посочения преподавател, референции от институции и организации за дейността на участника в определената ДОД, проект на договор с подпис, с попълнени наименование, ЕИК, седалище и адрес на управление на участника.</w:t>
      </w:r>
    </w:p>
    <w:p w:rsidR="001E1491" w:rsidRDefault="00F55A98" w:rsidP="001E1491">
      <w:pPr>
        <w:autoSpaceDE w:val="0"/>
        <w:autoSpaceDN w:val="0"/>
        <w:adjustRightInd w:val="0"/>
        <w:spacing w:line="276" w:lineRule="auto"/>
        <w:ind w:left="360"/>
        <w:jc w:val="both"/>
        <w:rPr>
          <w:rFonts w:eastAsia="TimesNewRomanPSMT"/>
        </w:rPr>
      </w:pPr>
      <w:r>
        <w:rPr>
          <w:rFonts w:eastAsia="TimesNewRomanPSMT"/>
        </w:rPr>
        <w:t xml:space="preserve">         </w:t>
      </w:r>
      <w:r w:rsidR="001E1491">
        <w:rPr>
          <w:rFonts w:eastAsia="TimesNewRomanPSMT"/>
        </w:rPr>
        <w:t xml:space="preserve">След отварянето на запечатан плик „Б“, комисията констатира наличието на следните документи: списък с имената на педагогическите специалисти, които ще </w:t>
      </w:r>
      <w:r w:rsidR="001E1491">
        <w:rPr>
          <w:rFonts w:eastAsia="TimesNewRomanPSMT"/>
        </w:rPr>
        <w:lastRenderedPageBreak/>
        <w:t>осъществяват определената ДОД, документи, удостоверяващи професионалната квалификация и педагогическа правоспособност на преподавателите за определената ДОД, копие от трудова книжка на посочения преподавател, удостоверяващо професионалния опит, програма за обучение на децата за ДОД, представена на български език, оферта за индивидуална цена на обучение за един учебен час, според възрастта на детето, ресурсно обезпечаване. Комисията присъди:</w:t>
      </w:r>
    </w:p>
    <w:p w:rsidR="002F4F57" w:rsidRDefault="002F4F57" w:rsidP="001E1491">
      <w:pPr>
        <w:autoSpaceDE w:val="0"/>
        <w:autoSpaceDN w:val="0"/>
        <w:adjustRightInd w:val="0"/>
        <w:spacing w:line="276" w:lineRule="auto"/>
        <w:jc w:val="center"/>
        <w:rPr>
          <w:rFonts w:eastAsia="TimesNewRomanPSMT"/>
        </w:rPr>
      </w:pPr>
      <w:r>
        <w:rPr>
          <w:rFonts w:eastAsia="TimesNewRomanPSMT"/>
        </w:rPr>
        <w:t>За степен на квалификация на преп</w:t>
      </w:r>
      <w:r w:rsidR="001B1EE8">
        <w:rPr>
          <w:rFonts w:eastAsia="TimesNewRomanPSMT"/>
        </w:rPr>
        <w:t>одавател в определената ДОД - 20</w:t>
      </w:r>
      <w:r>
        <w:rPr>
          <w:rFonts w:eastAsia="TimesNewRomanPSMT"/>
        </w:rPr>
        <w:t xml:space="preserve"> т.</w:t>
      </w:r>
    </w:p>
    <w:p w:rsidR="002F4F57" w:rsidRDefault="002F4F57" w:rsidP="002F4F57">
      <w:pPr>
        <w:pStyle w:val="ListParagraph"/>
        <w:numPr>
          <w:ilvl w:val="0"/>
          <w:numId w:val="6"/>
        </w:numPr>
        <w:autoSpaceDE w:val="0"/>
        <w:autoSpaceDN w:val="0"/>
        <w:adjustRightInd w:val="0"/>
        <w:spacing w:line="276" w:lineRule="auto"/>
        <w:jc w:val="both"/>
        <w:rPr>
          <w:rFonts w:eastAsia="TimesNewRomanPSMT"/>
        </w:rPr>
      </w:pPr>
      <w:r>
        <w:rPr>
          <w:rFonts w:eastAsia="TimesNewRomanPSMT"/>
        </w:rPr>
        <w:t>За професионален опит на преп</w:t>
      </w:r>
      <w:r w:rsidR="001B1EE8">
        <w:rPr>
          <w:rFonts w:eastAsia="TimesNewRomanPSMT"/>
        </w:rPr>
        <w:t>одавател в определената ДОД – 10</w:t>
      </w:r>
      <w:r>
        <w:rPr>
          <w:rFonts w:eastAsia="TimesNewRomanPSMT"/>
        </w:rPr>
        <w:t xml:space="preserve"> т.</w:t>
      </w:r>
    </w:p>
    <w:p w:rsidR="002F4F57" w:rsidRDefault="002F4F57" w:rsidP="002F4F57">
      <w:pPr>
        <w:pStyle w:val="ListParagraph"/>
        <w:numPr>
          <w:ilvl w:val="0"/>
          <w:numId w:val="6"/>
        </w:numPr>
        <w:autoSpaceDE w:val="0"/>
        <w:autoSpaceDN w:val="0"/>
        <w:adjustRightInd w:val="0"/>
        <w:spacing w:line="276" w:lineRule="auto"/>
        <w:jc w:val="both"/>
        <w:rPr>
          <w:rFonts w:eastAsia="TimesNewRomanPSMT"/>
        </w:rPr>
      </w:pPr>
      <w:r>
        <w:rPr>
          <w:rFonts w:eastAsia="TimesNewRomanPSMT"/>
        </w:rPr>
        <w:t>Ресурсно обезпечаване - 25 т.</w:t>
      </w:r>
    </w:p>
    <w:p w:rsidR="002F4F57" w:rsidRDefault="002F4F57" w:rsidP="002F4F57">
      <w:pPr>
        <w:pStyle w:val="ListParagraph"/>
        <w:numPr>
          <w:ilvl w:val="0"/>
          <w:numId w:val="6"/>
        </w:numPr>
        <w:autoSpaceDE w:val="0"/>
        <w:autoSpaceDN w:val="0"/>
        <w:adjustRightInd w:val="0"/>
        <w:spacing w:line="276" w:lineRule="auto"/>
        <w:jc w:val="both"/>
        <w:rPr>
          <w:rFonts w:eastAsia="TimesNewRomanPSMT"/>
        </w:rPr>
      </w:pPr>
      <w:r>
        <w:rPr>
          <w:rFonts w:eastAsia="TimesNewRomanPSMT"/>
        </w:rPr>
        <w:t>Цена на ДОД за едно дете – 10 т.</w:t>
      </w:r>
    </w:p>
    <w:p w:rsidR="002F4F57" w:rsidRDefault="002F4F57" w:rsidP="002F4F57">
      <w:pPr>
        <w:pStyle w:val="ListParagraph"/>
        <w:numPr>
          <w:ilvl w:val="0"/>
          <w:numId w:val="6"/>
        </w:numPr>
        <w:autoSpaceDE w:val="0"/>
        <w:autoSpaceDN w:val="0"/>
        <w:adjustRightInd w:val="0"/>
        <w:spacing w:line="276" w:lineRule="auto"/>
        <w:jc w:val="both"/>
        <w:rPr>
          <w:rFonts w:eastAsia="TimesNewRomanPSMT"/>
        </w:rPr>
      </w:pPr>
      <w:r>
        <w:rPr>
          <w:rFonts w:eastAsia="TimesNewRomanPSMT"/>
        </w:rPr>
        <w:t xml:space="preserve">Социална отговорност – 15 т. </w:t>
      </w:r>
    </w:p>
    <w:p w:rsidR="002F4F57" w:rsidRPr="00146C96" w:rsidRDefault="001B1EE8" w:rsidP="002F4F57">
      <w:pPr>
        <w:pStyle w:val="ListParagraph"/>
        <w:autoSpaceDE w:val="0"/>
        <w:autoSpaceDN w:val="0"/>
        <w:adjustRightInd w:val="0"/>
        <w:spacing w:line="276" w:lineRule="auto"/>
        <w:ind w:left="1080"/>
        <w:jc w:val="both"/>
        <w:rPr>
          <w:rFonts w:eastAsia="TimesNewRomanPSMT"/>
          <w:b/>
        </w:rPr>
      </w:pPr>
      <w:r>
        <w:rPr>
          <w:rFonts w:eastAsia="TimesNewRomanPSMT"/>
          <w:b/>
        </w:rPr>
        <w:t>Общо: 8</w:t>
      </w:r>
      <w:r w:rsidR="002F4F57">
        <w:rPr>
          <w:rFonts w:eastAsia="TimesNewRomanPSMT"/>
          <w:b/>
        </w:rPr>
        <w:t>0</w:t>
      </w:r>
      <w:r w:rsidR="002F4F57" w:rsidRPr="00146C96">
        <w:rPr>
          <w:rFonts w:eastAsia="TimesNewRomanPSMT"/>
          <w:b/>
        </w:rPr>
        <w:t xml:space="preserve"> т.</w:t>
      </w:r>
    </w:p>
    <w:p w:rsidR="002F4F57" w:rsidRPr="00897B69" w:rsidRDefault="002F4F57" w:rsidP="002F4F57">
      <w:pPr>
        <w:pStyle w:val="ListParagraph"/>
        <w:autoSpaceDE w:val="0"/>
        <w:autoSpaceDN w:val="0"/>
        <w:adjustRightInd w:val="0"/>
        <w:spacing w:line="276" w:lineRule="auto"/>
        <w:ind w:left="1080"/>
        <w:jc w:val="both"/>
        <w:rPr>
          <w:rFonts w:eastAsia="TimesNewRomanPSMT" w:cs="TimesNewRomanPSMT"/>
        </w:rPr>
      </w:pPr>
    </w:p>
    <w:p w:rsidR="002F4F57" w:rsidRPr="00036192" w:rsidRDefault="002F4F57" w:rsidP="0065340D">
      <w:pPr>
        <w:autoSpaceDE w:val="0"/>
        <w:autoSpaceDN w:val="0"/>
        <w:adjustRightInd w:val="0"/>
        <w:spacing w:line="276" w:lineRule="auto"/>
        <w:ind w:left="360"/>
        <w:jc w:val="both"/>
        <w:rPr>
          <w:rFonts w:eastAsia="TimesNewRomanPSMT" w:cs="TimesNewRomanPSMT"/>
          <w:b/>
        </w:rPr>
      </w:pPr>
      <w:r>
        <w:rPr>
          <w:rFonts w:eastAsia="TimesNewRomanPSMT" w:cs="TimesNewRomanPSMT"/>
        </w:rPr>
        <w:t xml:space="preserve">        Въз основа на оценката на кандидата по посочените критерии, Комисията предлага на Директора на </w:t>
      </w:r>
      <w:r w:rsidRPr="00377517">
        <w:rPr>
          <w:rFonts w:eastAsia="TimesNewRomanPSMT"/>
        </w:rPr>
        <w:t>ДГ № 164 „Зорница“</w:t>
      </w:r>
      <w:r>
        <w:rPr>
          <w:rFonts w:eastAsia="TimesNewRomanPSMT"/>
        </w:rPr>
        <w:t xml:space="preserve"> за ДОД </w:t>
      </w:r>
      <w:r w:rsidRPr="00036192">
        <w:rPr>
          <w:rFonts w:eastAsia="TimesNewRomanPSMT"/>
          <w:b/>
        </w:rPr>
        <w:t>„</w:t>
      </w:r>
      <w:r w:rsidR="00C4522C">
        <w:rPr>
          <w:rFonts w:eastAsia="TimesNewRomanPSMT"/>
          <w:b/>
        </w:rPr>
        <w:t>Плуване</w:t>
      </w:r>
      <w:r w:rsidR="0065340D" w:rsidRPr="00036192">
        <w:rPr>
          <w:rFonts w:eastAsia="TimesNewRomanPSMT"/>
          <w:b/>
        </w:rPr>
        <w:t xml:space="preserve">“ </w:t>
      </w:r>
      <w:r w:rsidR="002314EA">
        <w:rPr>
          <w:rFonts w:eastAsia="TimesNewRomanPSMT"/>
          <w:b/>
        </w:rPr>
        <w:t>–</w:t>
      </w:r>
      <w:r w:rsidR="00185155">
        <w:rPr>
          <w:rFonts w:eastAsia="TimesNewRomanPSMT"/>
          <w:b/>
        </w:rPr>
        <w:t xml:space="preserve"> </w:t>
      </w:r>
      <w:r w:rsidR="002314EA">
        <w:rPr>
          <w:rFonts w:eastAsia="TimesNewRomanPSMT"/>
          <w:b/>
        </w:rPr>
        <w:t xml:space="preserve">СДРУЖЕНИЕ </w:t>
      </w:r>
      <w:r w:rsidR="00D56541">
        <w:rPr>
          <w:rFonts w:eastAsia="TimesNewRomanPSMT"/>
          <w:b/>
        </w:rPr>
        <w:t xml:space="preserve"> </w:t>
      </w:r>
      <w:r w:rsidR="002314EA">
        <w:rPr>
          <w:rFonts w:eastAsia="TimesNewRomanPSMT" w:cs="TimesNewRomanPSMT"/>
          <w:b/>
        </w:rPr>
        <w:t>Д</w:t>
      </w:r>
      <w:r w:rsidR="00D56541">
        <w:rPr>
          <w:rFonts w:eastAsia="TimesNewRomanPSMT" w:cs="TimesNewRomanPSMT"/>
          <w:b/>
        </w:rPr>
        <w:t>СА</w:t>
      </w:r>
      <w:bookmarkStart w:id="0" w:name="_GoBack"/>
      <w:bookmarkEnd w:id="0"/>
    </w:p>
    <w:p w:rsidR="002F4F57" w:rsidRDefault="002F4F57" w:rsidP="002F4F57">
      <w:pPr>
        <w:autoSpaceDE w:val="0"/>
        <w:autoSpaceDN w:val="0"/>
        <w:adjustRightInd w:val="0"/>
        <w:spacing w:line="360" w:lineRule="auto"/>
        <w:jc w:val="both"/>
        <w:rPr>
          <w:rFonts w:eastAsia="TimesNewRomanPSMT" w:cs="TimesNewRomanPSMT"/>
        </w:rPr>
      </w:pPr>
    </w:p>
    <w:p w:rsidR="002F4F57" w:rsidRDefault="002F4F57" w:rsidP="002F4F57">
      <w:pPr>
        <w:autoSpaceDE w:val="0"/>
        <w:autoSpaceDN w:val="0"/>
        <w:adjustRightInd w:val="0"/>
        <w:spacing w:line="360" w:lineRule="auto"/>
        <w:jc w:val="both"/>
        <w:rPr>
          <w:rFonts w:eastAsia="TimesNewRomanPSMT" w:cs="TimesNewRomanPSMT"/>
        </w:rPr>
      </w:pPr>
      <w:r>
        <w:rPr>
          <w:rFonts w:eastAsia="TimesNewRomanPSMT" w:cs="TimesNewRomanPSMT"/>
        </w:rPr>
        <w:t xml:space="preserve"> КОМИСИЯ:</w:t>
      </w:r>
    </w:p>
    <w:p w:rsidR="002F4F57" w:rsidRDefault="002F4F57" w:rsidP="002F4F57">
      <w:pPr>
        <w:autoSpaceDE w:val="0"/>
        <w:autoSpaceDN w:val="0"/>
        <w:adjustRightInd w:val="0"/>
        <w:spacing w:line="360" w:lineRule="auto"/>
        <w:jc w:val="both"/>
        <w:rPr>
          <w:rFonts w:eastAsia="TimesNewRomanPSMT" w:cs="TimesNewRomanPSMT"/>
        </w:rPr>
      </w:pPr>
    </w:p>
    <w:p w:rsidR="002F4F57" w:rsidRPr="00491C30" w:rsidRDefault="002F4F57" w:rsidP="002F4F57">
      <w:pPr>
        <w:autoSpaceDE w:val="0"/>
        <w:autoSpaceDN w:val="0"/>
        <w:adjustRightInd w:val="0"/>
        <w:spacing w:line="360" w:lineRule="auto"/>
        <w:jc w:val="both"/>
        <w:rPr>
          <w:rFonts w:eastAsia="TimesNewRomanPSMT" w:cs="TimesNewRomanPSMT"/>
        </w:rPr>
      </w:pPr>
      <w:r w:rsidRPr="00491C30">
        <w:rPr>
          <w:rFonts w:eastAsia="TimesNewRomanPSMT" w:cs="TimesNewRomanPSMT"/>
        </w:rPr>
        <w:t>1.</w:t>
      </w:r>
      <w:r w:rsidRPr="00491C30">
        <w:rPr>
          <w:rFonts w:eastAsia="TimesNewRomanPSMT" w:cs="TimesNewRomanPSMT"/>
        </w:rPr>
        <w:tab/>
        <w:t>Цветана Георгиева – главен учител в ДГ № 164 „Зорница“, председател на комисията</w:t>
      </w:r>
      <w:r>
        <w:rPr>
          <w:rFonts w:eastAsia="TimesNewRomanPSMT" w:cs="TimesNewRomanPSMT"/>
        </w:rPr>
        <w:t xml:space="preserve"> .....................................</w:t>
      </w:r>
    </w:p>
    <w:p w:rsidR="002F4F57" w:rsidRPr="00491C30" w:rsidRDefault="002F4F57" w:rsidP="002F4F57">
      <w:pPr>
        <w:autoSpaceDE w:val="0"/>
        <w:autoSpaceDN w:val="0"/>
        <w:adjustRightInd w:val="0"/>
        <w:spacing w:line="360" w:lineRule="auto"/>
        <w:jc w:val="both"/>
        <w:rPr>
          <w:rFonts w:eastAsia="TimesNewRomanPSMT" w:cs="TimesNewRomanPSMT"/>
        </w:rPr>
      </w:pPr>
      <w:r w:rsidRPr="00491C30">
        <w:rPr>
          <w:rFonts w:eastAsia="TimesNewRomanPSMT" w:cs="TimesNewRomanPSMT"/>
        </w:rPr>
        <w:t>2.</w:t>
      </w:r>
      <w:r w:rsidRPr="00491C30">
        <w:rPr>
          <w:rFonts w:eastAsia="TimesNewRomanPSMT" w:cs="TimesNewRomanPSMT"/>
        </w:rPr>
        <w:tab/>
        <w:t>Явор Велинов – юристконсулт към СО,  район „Овча купел“</w:t>
      </w:r>
      <w:r>
        <w:rPr>
          <w:rFonts w:eastAsia="TimesNewRomanPSMT" w:cs="TimesNewRomanPSMT"/>
        </w:rPr>
        <w:t>..................................</w:t>
      </w:r>
    </w:p>
    <w:p w:rsidR="002F4F57" w:rsidRPr="00491C30" w:rsidRDefault="002F4F57" w:rsidP="002F4F57">
      <w:pPr>
        <w:autoSpaceDE w:val="0"/>
        <w:autoSpaceDN w:val="0"/>
        <w:adjustRightInd w:val="0"/>
        <w:spacing w:line="360" w:lineRule="auto"/>
        <w:jc w:val="both"/>
        <w:rPr>
          <w:rFonts w:eastAsia="TimesNewRomanPSMT" w:cs="TimesNewRomanPSMT"/>
        </w:rPr>
      </w:pPr>
      <w:r w:rsidRPr="00491C30">
        <w:rPr>
          <w:rFonts w:eastAsia="TimesNewRomanPSMT" w:cs="TimesNewRomanPSMT"/>
        </w:rPr>
        <w:t>3.</w:t>
      </w:r>
      <w:r w:rsidRPr="00491C30">
        <w:rPr>
          <w:rFonts w:eastAsia="TimesNewRomanPSMT" w:cs="TimesNewRomanPSMT"/>
        </w:rPr>
        <w:tab/>
        <w:t>Вио</w:t>
      </w:r>
      <w:r>
        <w:rPr>
          <w:rFonts w:eastAsia="TimesNewRomanPSMT" w:cs="TimesNewRomanPSMT"/>
        </w:rPr>
        <w:t>летка Александрова – ст. учител............................................................................</w:t>
      </w:r>
    </w:p>
    <w:p w:rsidR="002F4F57" w:rsidRPr="00491C30" w:rsidRDefault="002F4F57" w:rsidP="002F4F57">
      <w:pPr>
        <w:autoSpaceDE w:val="0"/>
        <w:autoSpaceDN w:val="0"/>
        <w:adjustRightInd w:val="0"/>
        <w:spacing w:line="360" w:lineRule="auto"/>
        <w:jc w:val="both"/>
        <w:rPr>
          <w:rFonts w:eastAsia="TimesNewRomanPSMT" w:cs="TimesNewRomanPSMT"/>
        </w:rPr>
      </w:pPr>
      <w:r w:rsidRPr="00491C30">
        <w:rPr>
          <w:rFonts w:eastAsia="TimesNewRomanPSMT" w:cs="TimesNewRomanPSMT"/>
        </w:rPr>
        <w:t>4.</w:t>
      </w:r>
      <w:r w:rsidRPr="00491C30">
        <w:rPr>
          <w:rFonts w:eastAsia="TimesNewRomanPSMT" w:cs="TimesNewRomanPSMT"/>
        </w:rPr>
        <w:tab/>
        <w:t>Детелина Тошева –  ст. учител</w:t>
      </w:r>
      <w:r>
        <w:rPr>
          <w:rFonts w:eastAsia="TimesNewRomanPSMT" w:cs="TimesNewRomanPSMT"/>
        </w:rPr>
        <w:t xml:space="preserve"> ......................................................................................</w:t>
      </w:r>
      <w:r w:rsidRPr="00491C30">
        <w:rPr>
          <w:rFonts w:eastAsia="TimesNewRomanPSMT" w:cs="TimesNewRomanPSMT"/>
        </w:rPr>
        <w:t xml:space="preserve"> </w:t>
      </w:r>
    </w:p>
    <w:p w:rsidR="002F4F57" w:rsidRDefault="002F4F57" w:rsidP="002F4F57">
      <w:pPr>
        <w:autoSpaceDE w:val="0"/>
        <w:autoSpaceDN w:val="0"/>
        <w:adjustRightInd w:val="0"/>
        <w:spacing w:line="360" w:lineRule="auto"/>
        <w:jc w:val="both"/>
        <w:rPr>
          <w:rFonts w:eastAsia="TimesNewRomanPSMT" w:cs="TimesNewRomanPSMT"/>
        </w:rPr>
      </w:pPr>
      <w:r w:rsidRPr="00491C30">
        <w:rPr>
          <w:rFonts w:eastAsia="TimesNewRomanPSMT" w:cs="TimesNewRomanPSMT"/>
        </w:rPr>
        <w:t>5.</w:t>
      </w:r>
      <w:r w:rsidRPr="00491C30">
        <w:rPr>
          <w:rFonts w:eastAsia="TimesNewRomanPSMT" w:cs="TimesNewRomanPSMT"/>
        </w:rPr>
        <w:tab/>
        <w:t>Ивелина Ралчева – п</w:t>
      </w:r>
      <w:r>
        <w:rPr>
          <w:rFonts w:eastAsia="TimesNewRomanPSMT" w:cs="TimesNewRomanPSMT"/>
        </w:rPr>
        <w:t>редставител на ОС</w:t>
      </w:r>
      <w:r w:rsidRPr="00491C30">
        <w:rPr>
          <w:rFonts w:eastAsia="TimesNewRomanPSMT" w:cs="TimesNewRomanPSMT"/>
        </w:rPr>
        <w:t xml:space="preserve"> към ДГ № 164 „Зорница“</w:t>
      </w:r>
      <w:r>
        <w:rPr>
          <w:rFonts w:eastAsia="TimesNewRomanPSMT" w:cs="TimesNewRomanPSMT"/>
        </w:rPr>
        <w:t>...........................</w:t>
      </w:r>
    </w:p>
    <w:p w:rsidR="0058728C" w:rsidRPr="002F4F57" w:rsidRDefault="0058728C" w:rsidP="002F4F57">
      <w:pPr>
        <w:rPr>
          <w:rFonts w:eastAsia="TimesNewRomanPSMT"/>
        </w:rPr>
      </w:pPr>
    </w:p>
    <w:sectPr w:rsidR="0058728C" w:rsidRPr="002F4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05E"/>
    <w:multiLevelType w:val="hybridMultilevel"/>
    <w:tmpl w:val="D446FF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743787"/>
    <w:multiLevelType w:val="hybridMultilevel"/>
    <w:tmpl w:val="D1A07C5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4627699"/>
    <w:multiLevelType w:val="hybridMultilevel"/>
    <w:tmpl w:val="1A42A1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1DC64FA"/>
    <w:multiLevelType w:val="hybridMultilevel"/>
    <w:tmpl w:val="307EB34A"/>
    <w:lvl w:ilvl="0" w:tplc="0402000F">
      <w:start w:val="1"/>
      <w:numFmt w:val="decimal"/>
      <w:lvlText w:val="%1."/>
      <w:lvlJc w:val="left"/>
      <w:pPr>
        <w:ind w:left="-9556" w:hanging="360"/>
      </w:pPr>
    </w:lvl>
    <w:lvl w:ilvl="1" w:tplc="04020019" w:tentative="1">
      <w:start w:val="1"/>
      <w:numFmt w:val="lowerLetter"/>
      <w:lvlText w:val="%2."/>
      <w:lvlJc w:val="left"/>
      <w:pPr>
        <w:ind w:left="-8836" w:hanging="360"/>
      </w:pPr>
    </w:lvl>
    <w:lvl w:ilvl="2" w:tplc="0402001B" w:tentative="1">
      <w:start w:val="1"/>
      <w:numFmt w:val="lowerRoman"/>
      <w:lvlText w:val="%3."/>
      <w:lvlJc w:val="right"/>
      <w:pPr>
        <w:ind w:left="-8116" w:hanging="180"/>
      </w:pPr>
    </w:lvl>
    <w:lvl w:ilvl="3" w:tplc="0402000F" w:tentative="1">
      <w:start w:val="1"/>
      <w:numFmt w:val="decimal"/>
      <w:lvlText w:val="%4."/>
      <w:lvlJc w:val="left"/>
      <w:pPr>
        <w:ind w:left="-7396" w:hanging="360"/>
      </w:pPr>
    </w:lvl>
    <w:lvl w:ilvl="4" w:tplc="04020019" w:tentative="1">
      <w:start w:val="1"/>
      <w:numFmt w:val="lowerLetter"/>
      <w:lvlText w:val="%5."/>
      <w:lvlJc w:val="left"/>
      <w:pPr>
        <w:ind w:left="-6676" w:hanging="360"/>
      </w:pPr>
    </w:lvl>
    <w:lvl w:ilvl="5" w:tplc="0402001B" w:tentative="1">
      <w:start w:val="1"/>
      <w:numFmt w:val="lowerRoman"/>
      <w:lvlText w:val="%6."/>
      <w:lvlJc w:val="right"/>
      <w:pPr>
        <w:ind w:left="-5956" w:hanging="180"/>
      </w:pPr>
    </w:lvl>
    <w:lvl w:ilvl="6" w:tplc="0402000F" w:tentative="1">
      <w:start w:val="1"/>
      <w:numFmt w:val="decimal"/>
      <w:lvlText w:val="%7."/>
      <w:lvlJc w:val="left"/>
      <w:pPr>
        <w:ind w:left="-5236" w:hanging="360"/>
      </w:pPr>
    </w:lvl>
    <w:lvl w:ilvl="7" w:tplc="04020019" w:tentative="1">
      <w:start w:val="1"/>
      <w:numFmt w:val="lowerLetter"/>
      <w:lvlText w:val="%8."/>
      <w:lvlJc w:val="left"/>
      <w:pPr>
        <w:ind w:left="-4516" w:hanging="360"/>
      </w:pPr>
    </w:lvl>
    <w:lvl w:ilvl="8" w:tplc="0402001B" w:tentative="1">
      <w:start w:val="1"/>
      <w:numFmt w:val="lowerRoman"/>
      <w:lvlText w:val="%9."/>
      <w:lvlJc w:val="right"/>
      <w:pPr>
        <w:ind w:left="-3796" w:hanging="180"/>
      </w:pPr>
    </w:lvl>
  </w:abstractNum>
  <w:abstractNum w:abstractNumId="4">
    <w:nsid w:val="54424125"/>
    <w:multiLevelType w:val="hybridMultilevel"/>
    <w:tmpl w:val="E13435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73A0F01"/>
    <w:multiLevelType w:val="hybridMultilevel"/>
    <w:tmpl w:val="7F764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C494B23"/>
    <w:multiLevelType w:val="hybridMultilevel"/>
    <w:tmpl w:val="651EB98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47"/>
    <w:rsid w:val="00036192"/>
    <w:rsid w:val="00040FD5"/>
    <w:rsid w:val="000413D7"/>
    <w:rsid w:val="00043B7F"/>
    <w:rsid w:val="000726AB"/>
    <w:rsid w:val="0009222B"/>
    <w:rsid w:val="000976D9"/>
    <w:rsid w:val="000A04DC"/>
    <w:rsid w:val="000D573C"/>
    <w:rsid w:val="000D63BA"/>
    <w:rsid w:val="000E458F"/>
    <w:rsid w:val="000F1F5B"/>
    <w:rsid w:val="00103728"/>
    <w:rsid w:val="00112B54"/>
    <w:rsid w:val="0011379D"/>
    <w:rsid w:val="00131C5D"/>
    <w:rsid w:val="00132863"/>
    <w:rsid w:val="00146C96"/>
    <w:rsid w:val="00164818"/>
    <w:rsid w:val="0017276A"/>
    <w:rsid w:val="00185155"/>
    <w:rsid w:val="001B1EE8"/>
    <w:rsid w:val="001E1491"/>
    <w:rsid w:val="001F6EC4"/>
    <w:rsid w:val="00223C7D"/>
    <w:rsid w:val="002314EA"/>
    <w:rsid w:val="00265FE4"/>
    <w:rsid w:val="00292205"/>
    <w:rsid w:val="0029269A"/>
    <w:rsid w:val="002A3B11"/>
    <w:rsid w:val="002C2054"/>
    <w:rsid w:val="002E0175"/>
    <w:rsid w:val="002F4F57"/>
    <w:rsid w:val="003219C2"/>
    <w:rsid w:val="003300FE"/>
    <w:rsid w:val="003436FB"/>
    <w:rsid w:val="00376067"/>
    <w:rsid w:val="00377517"/>
    <w:rsid w:val="00386AEB"/>
    <w:rsid w:val="00392203"/>
    <w:rsid w:val="003958E8"/>
    <w:rsid w:val="003A20F4"/>
    <w:rsid w:val="003B3093"/>
    <w:rsid w:val="003E3145"/>
    <w:rsid w:val="003F7356"/>
    <w:rsid w:val="00404A3E"/>
    <w:rsid w:val="00414DE2"/>
    <w:rsid w:val="0043414A"/>
    <w:rsid w:val="00443980"/>
    <w:rsid w:val="00445FE8"/>
    <w:rsid w:val="00452CE9"/>
    <w:rsid w:val="004601CA"/>
    <w:rsid w:val="00490EE1"/>
    <w:rsid w:val="004F1191"/>
    <w:rsid w:val="004F3CFF"/>
    <w:rsid w:val="00515150"/>
    <w:rsid w:val="00522388"/>
    <w:rsid w:val="00585EA6"/>
    <w:rsid w:val="0058728C"/>
    <w:rsid w:val="00587A5C"/>
    <w:rsid w:val="00587FC6"/>
    <w:rsid w:val="005914F4"/>
    <w:rsid w:val="005A755F"/>
    <w:rsid w:val="005B759C"/>
    <w:rsid w:val="005C29FF"/>
    <w:rsid w:val="005C5B7C"/>
    <w:rsid w:val="005D6688"/>
    <w:rsid w:val="005E4218"/>
    <w:rsid w:val="005F6C01"/>
    <w:rsid w:val="006101FF"/>
    <w:rsid w:val="006215B5"/>
    <w:rsid w:val="0062298B"/>
    <w:rsid w:val="006366B9"/>
    <w:rsid w:val="006373E8"/>
    <w:rsid w:val="00641A52"/>
    <w:rsid w:val="0065340D"/>
    <w:rsid w:val="0065621B"/>
    <w:rsid w:val="00665046"/>
    <w:rsid w:val="00676278"/>
    <w:rsid w:val="0068350F"/>
    <w:rsid w:val="006901F2"/>
    <w:rsid w:val="006D6914"/>
    <w:rsid w:val="006D7EBD"/>
    <w:rsid w:val="006E6019"/>
    <w:rsid w:val="006F28D9"/>
    <w:rsid w:val="006F4B80"/>
    <w:rsid w:val="006F5C19"/>
    <w:rsid w:val="007566A9"/>
    <w:rsid w:val="007679E7"/>
    <w:rsid w:val="00780F08"/>
    <w:rsid w:val="007936AC"/>
    <w:rsid w:val="007D7991"/>
    <w:rsid w:val="007E2A0E"/>
    <w:rsid w:val="00822E1F"/>
    <w:rsid w:val="0084744D"/>
    <w:rsid w:val="008509AF"/>
    <w:rsid w:val="00850FB1"/>
    <w:rsid w:val="0085134E"/>
    <w:rsid w:val="00856E80"/>
    <w:rsid w:val="00876025"/>
    <w:rsid w:val="0088613A"/>
    <w:rsid w:val="00887223"/>
    <w:rsid w:val="008B0DB8"/>
    <w:rsid w:val="008E2976"/>
    <w:rsid w:val="0090632A"/>
    <w:rsid w:val="009209E5"/>
    <w:rsid w:val="00954A82"/>
    <w:rsid w:val="009707E9"/>
    <w:rsid w:val="00981618"/>
    <w:rsid w:val="00996B30"/>
    <w:rsid w:val="009B4779"/>
    <w:rsid w:val="009C6037"/>
    <w:rsid w:val="009D5F5B"/>
    <w:rsid w:val="009F04AB"/>
    <w:rsid w:val="009F0C44"/>
    <w:rsid w:val="009F1B4E"/>
    <w:rsid w:val="00A105B8"/>
    <w:rsid w:val="00A33102"/>
    <w:rsid w:val="00A4064A"/>
    <w:rsid w:val="00A41F4B"/>
    <w:rsid w:val="00A609DA"/>
    <w:rsid w:val="00A70086"/>
    <w:rsid w:val="00A70A53"/>
    <w:rsid w:val="00A7376F"/>
    <w:rsid w:val="00A8545D"/>
    <w:rsid w:val="00A91282"/>
    <w:rsid w:val="00A937E3"/>
    <w:rsid w:val="00AC0CD7"/>
    <w:rsid w:val="00AC0D5A"/>
    <w:rsid w:val="00AE3F47"/>
    <w:rsid w:val="00B42A19"/>
    <w:rsid w:val="00BA2F25"/>
    <w:rsid w:val="00BA31BA"/>
    <w:rsid w:val="00BA4FA3"/>
    <w:rsid w:val="00BC0FDF"/>
    <w:rsid w:val="00BD1B99"/>
    <w:rsid w:val="00C0117F"/>
    <w:rsid w:val="00C01982"/>
    <w:rsid w:val="00C11001"/>
    <w:rsid w:val="00C34C37"/>
    <w:rsid w:val="00C4522C"/>
    <w:rsid w:val="00C64B91"/>
    <w:rsid w:val="00CA4FB5"/>
    <w:rsid w:val="00CC030B"/>
    <w:rsid w:val="00CD2F4B"/>
    <w:rsid w:val="00CD59A5"/>
    <w:rsid w:val="00D045AE"/>
    <w:rsid w:val="00D110AB"/>
    <w:rsid w:val="00D45D7A"/>
    <w:rsid w:val="00D5594D"/>
    <w:rsid w:val="00D56541"/>
    <w:rsid w:val="00DB03BA"/>
    <w:rsid w:val="00DE0DB3"/>
    <w:rsid w:val="00DF3D58"/>
    <w:rsid w:val="00E06073"/>
    <w:rsid w:val="00E50482"/>
    <w:rsid w:val="00E612BF"/>
    <w:rsid w:val="00E73F37"/>
    <w:rsid w:val="00EA4CC9"/>
    <w:rsid w:val="00EB2186"/>
    <w:rsid w:val="00EB64E7"/>
    <w:rsid w:val="00EC253B"/>
    <w:rsid w:val="00F00735"/>
    <w:rsid w:val="00F26495"/>
    <w:rsid w:val="00F2700D"/>
    <w:rsid w:val="00F41414"/>
    <w:rsid w:val="00F501F3"/>
    <w:rsid w:val="00F55A98"/>
    <w:rsid w:val="00F601A8"/>
    <w:rsid w:val="00F601E1"/>
    <w:rsid w:val="00F61A34"/>
    <w:rsid w:val="00F625B4"/>
    <w:rsid w:val="00F67FD0"/>
    <w:rsid w:val="00F81D3B"/>
    <w:rsid w:val="00F82AAD"/>
    <w:rsid w:val="00FC1BA7"/>
    <w:rsid w:val="00FC77B5"/>
    <w:rsid w:val="00FE0144"/>
    <w:rsid w:val="00FF7A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4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7E9"/>
    <w:rPr>
      <w:color w:val="0000FF" w:themeColor="hyperlink"/>
      <w:u w:val="single"/>
    </w:rPr>
  </w:style>
  <w:style w:type="paragraph" w:styleId="ListParagraph">
    <w:name w:val="List Paragraph"/>
    <w:basedOn w:val="Normal"/>
    <w:uiPriority w:val="34"/>
    <w:qFormat/>
    <w:rsid w:val="0011379D"/>
    <w:pPr>
      <w:ind w:left="720"/>
      <w:contextualSpacing/>
    </w:pPr>
  </w:style>
  <w:style w:type="table" w:styleId="TableGrid">
    <w:name w:val="Table Grid"/>
    <w:basedOn w:val="TableNormal"/>
    <w:uiPriority w:val="59"/>
    <w:rsid w:val="00BA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4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7E9"/>
    <w:rPr>
      <w:color w:val="0000FF" w:themeColor="hyperlink"/>
      <w:u w:val="single"/>
    </w:rPr>
  </w:style>
  <w:style w:type="paragraph" w:styleId="ListParagraph">
    <w:name w:val="List Paragraph"/>
    <w:basedOn w:val="Normal"/>
    <w:uiPriority w:val="34"/>
    <w:qFormat/>
    <w:rsid w:val="0011379D"/>
    <w:pPr>
      <w:ind w:left="720"/>
      <w:contextualSpacing/>
    </w:pPr>
  </w:style>
  <w:style w:type="table" w:styleId="TableGrid">
    <w:name w:val="Table Grid"/>
    <w:basedOn w:val="TableNormal"/>
    <w:uiPriority w:val="59"/>
    <w:rsid w:val="00BA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g164zornica.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Georgievi</dc:creator>
  <cp:lastModifiedBy>Georgievi</cp:lastModifiedBy>
  <cp:revision>188</cp:revision>
  <dcterms:created xsi:type="dcterms:W3CDTF">2017-09-04T06:00:00Z</dcterms:created>
  <dcterms:modified xsi:type="dcterms:W3CDTF">2001-12-31T23:53:00Z</dcterms:modified>
</cp:coreProperties>
</file>